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531" w:rsidRPr="00355FCF" w:rsidRDefault="00D74C32" w:rsidP="00216C7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74C32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442595</wp:posOffset>
                </wp:positionV>
                <wp:extent cx="1805940" cy="2743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C32" w:rsidRPr="00D74C32" w:rsidRDefault="00D74C32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74C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D74C3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13</w:t>
                            </w:r>
                            <w:r w:rsidRPr="00D74C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年3月11日人事室製表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1.05pt;margin-top:34.85pt;width:142.2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" filled="f" stroked="f">
                <v:textbox>
                  <w:txbxContent>
                    <w:p w:rsidR="00D74C32" w:rsidRPr="00D74C32" w:rsidRDefault="00D74C32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74C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</w:t>
                      </w:r>
                      <w:r w:rsidRPr="00D74C3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13</w:t>
                      </w:r>
                      <w:r w:rsidRPr="00D74C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年3月11日人事室製表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0531" w:rsidRPr="00355FCF">
        <w:rPr>
          <w:rFonts w:ascii="標楷體" w:eastAsia="標楷體" w:hAnsi="標楷體" w:hint="eastAsia"/>
          <w:b/>
          <w:sz w:val="28"/>
          <w:szCs w:val="28"/>
        </w:rPr>
        <w:t>桃園市國民</w:t>
      </w:r>
      <w:r w:rsidR="000B6E54">
        <w:rPr>
          <w:rFonts w:ascii="標楷體" w:eastAsia="標楷體" w:hAnsi="標楷體" w:hint="eastAsia"/>
          <w:b/>
          <w:sz w:val="28"/>
          <w:szCs w:val="28"/>
        </w:rPr>
        <w:t>中</w:t>
      </w:r>
      <w:r w:rsidR="005B0531" w:rsidRPr="00355FCF">
        <w:rPr>
          <w:rFonts w:ascii="標楷體" w:eastAsia="標楷體" w:hAnsi="標楷體" w:hint="eastAsia"/>
          <w:b/>
          <w:sz w:val="28"/>
          <w:szCs w:val="28"/>
        </w:rPr>
        <w:t>小學及幼兒園教師</w:t>
      </w:r>
      <w:proofErr w:type="gramStart"/>
      <w:r w:rsidR="000B6E54" w:rsidRPr="000B6E54">
        <w:rPr>
          <w:rFonts w:ascii="標楷體" w:eastAsia="標楷體" w:hAnsi="標楷體"/>
          <w:b/>
          <w:sz w:val="28"/>
          <w:szCs w:val="28"/>
        </w:rPr>
        <w:t>介</w:t>
      </w:r>
      <w:proofErr w:type="gramEnd"/>
      <w:r w:rsidR="000B6E54" w:rsidRPr="000B6E54">
        <w:rPr>
          <w:rFonts w:ascii="標楷體" w:eastAsia="標楷體" w:hAnsi="標楷體"/>
          <w:b/>
          <w:sz w:val="28"/>
          <w:szCs w:val="28"/>
        </w:rPr>
        <w:t>聘實施要點</w:t>
      </w:r>
      <w:r w:rsidR="000B6E54">
        <w:rPr>
          <w:rFonts w:ascii="標楷體" w:eastAsia="標楷體" w:hAnsi="標楷體" w:hint="eastAsia"/>
          <w:b/>
          <w:sz w:val="28"/>
          <w:szCs w:val="28"/>
        </w:rPr>
        <w:t>第一、</w:t>
      </w:r>
      <w:r>
        <w:rPr>
          <w:rFonts w:ascii="標楷體" w:eastAsia="標楷體" w:hAnsi="標楷體" w:hint="eastAsia"/>
          <w:b/>
          <w:sz w:val="28"/>
          <w:szCs w:val="28"/>
        </w:rPr>
        <w:t>第</w:t>
      </w:r>
      <w:r w:rsidR="000B6E54">
        <w:rPr>
          <w:rFonts w:ascii="標楷體" w:eastAsia="標楷體" w:hAnsi="標楷體" w:hint="eastAsia"/>
          <w:b/>
          <w:sz w:val="28"/>
          <w:szCs w:val="28"/>
        </w:rPr>
        <w:t>二及</w:t>
      </w:r>
      <w:r>
        <w:rPr>
          <w:rFonts w:ascii="標楷體" w:eastAsia="標楷體" w:hAnsi="標楷體" w:hint="eastAsia"/>
          <w:b/>
          <w:sz w:val="28"/>
          <w:szCs w:val="28"/>
        </w:rPr>
        <w:t>第</w:t>
      </w:r>
      <w:r w:rsidR="000B6E54">
        <w:rPr>
          <w:rFonts w:ascii="標楷體" w:eastAsia="標楷體" w:hAnsi="標楷體" w:hint="eastAsia"/>
          <w:b/>
          <w:sz w:val="28"/>
          <w:szCs w:val="28"/>
        </w:rPr>
        <w:t>七點</w:t>
      </w:r>
      <w:r w:rsidR="005B0531" w:rsidRPr="00355FCF">
        <w:rPr>
          <w:rFonts w:ascii="標楷體" w:eastAsia="標楷體" w:hAnsi="標楷體" w:hint="eastAsia"/>
          <w:b/>
          <w:sz w:val="28"/>
          <w:szCs w:val="28"/>
        </w:rPr>
        <w:t>修正對照表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59"/>
        <w:gridCol w:w="3635"/>
        <w:gridCol w:w="3092"/>
      </w:tblGrid>
      <w:tr w:rsidR="005B0531" w:rsidTr="005B0531">
        <w:tc>
          <w:tcPr>
            <w:tcW w:w="3402" w:type="dxa"/>
          </w:tcPr>
          <w:p w:rsidR="005B0531" w:rsidRPr="005B0531" w:rsidRDefault="005B0531" w:rsidP="00216C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0531">
              <w:rPr>
                <w:rFonts w:ascii="標楷體" w:eastAsia="標楷體" w:hAnsi="標楷體" w:hint="eastAsia"/>
                <w:sz w:val="28"/>
                <w:szCs w:val="28"/>
              </w:rPr>
              <w:t>修正規定</w:t>
            </w:r>
          </w:p>
        </w:tc>
        <w:tc>
          <w:tcPr>
            <w:tcW w:w="3686" w:type="dxa"/>
          </w:tcPr>
          <w:p w:rsidR="005B0531" w:rsidRPr="005B0531" w:rsidRDefault="005B0531" w:rsidP="00216C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0531">
              <w:rPr>
                <w:rFonts w:ascii="標楷體" w:eastAsia="標楷體" w:hAnsi="標楷體" w:hint="eastAsia"/>
                <w:sz w:val="28"/>
                <w:szCs w:val="28"/>
              </w:rPr>
              <w:t>現行規定</w:t>
            </w:r>
          </w:p>
        </w:tc>
        <w:tc>
          <w:tcPr>
            <w:tcW w:w="3118" w:type="dxa"/>
          </w:tcPr>
          <w:p w:rsidR="005B0531" w:rsidRPr="005B0531" w:rsidRDefault="005B0531" w:rsidP="00216C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053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0B6E54" w:rsidTr="00683D32">
        <w:tc>
          <w:tcPr>
            <w:tcW w:w="3402" w:type="dxa"/>
          </w:tcPr>
          <w:p w:rsidR="000B6E54" w:rsidRDefault="00015E79" w:rsidP="00216C74">
            <w:pPr>
              <w:pStyle w:val="Default"/>
              <w:spacing w:line="440" w:lineRule="exact"/>
              <w:ind w:left="599" w:hangingChars="214" w:hanging="59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4239F9">
              <w:rPr>
                <w:rFonts w:eastAsia="標楷體" w:hint="eastAsia"/>
                <w:sz w:val="28"/>
                <w:szCs w:val="28"/>
              </w:rPr>
              <w:t>現行</w:t>
            </w:r>
            <w:r>
              <w:rPr>
                <w:rFonts w:eastAsia="標楷體" w:hint="eastAsia"/>
                <w:sz w:val="28"/>
                <w:szCs w:val="28"/>
              </w:rPr>
              <w:t>要點第一點刪除)</w:t>
            </w:r>
          </w:p>
        </w:tc>
        <w:tc>
          <w:tcPr>
            <w:tcW w:w="3686" w:type="dxa"/>
          </w:tcPr>
          <w:p w:rsidR="000B6E54" w:rsidRPr="000B6E54" w:rsidRDefault="000B6E54" w:rsidP="00216C74">
            <w:pPr>
              <w:pStyle w:val="Default"/>
              <w:spacing w:line="440" w:lineRule="exact"/>
              <w:ind w:left="514" w:hangingChars="214" w:hanging="514"/>
              <w:jc w:val="both"/>
              <w:rPr>
                <w:rFonts w:eastAsia="標楷體"/>
              </w:rPr>
            </w:pPr>
            <w:r w:rsidRPr="000B6E54">
              <w:rPr>
                <w:rFonts w:eastAsia="標楷體" w:hint="eastAsia"/>
              </w:rPr>
              <w:t>一、本要點依國民中小學校長主任教師甄選儲訓及</w:t>
            </w:r>
            <w:proofErr w:type="gramStart"/>
            <w:r w:rsidRPr="000B6E54">
              <w:rPr>
                <w:rFonts w:eastAsia="標楷體" w:hint="eastAsia"/>
              </w:rPr>
              <w:t>介</w:t>
            </w:r>
            <w:proofErr w:type="gramEnd"/>
            <w:r w:rsidRPr="000B6E54">
              <w:rPr>
                <w:rFonts w:eastAsia="標楷體" w:hint="eastAsia"/>
              </w:rPr>
              <w:t>聘辦法第十九條規定訂定之。</w:t>
            </w:r>
          </w:p>
        </w:tc>
        <w:tc>
          <w:tcPr>
            <w:tcW w:w="3118" w:type="dxa"/>
          </w:tcPr>
          <w:p w:rsidR="000B6E54" w:rsidRDefault="00015E79" w:rsidP="00216C74">
            <w:pPr>
              <w:spacing w:line="44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一、</w:t>
            </w:r>
            <w:r w:rsidR="000B6E54" w:rsidRPr="000B6E54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依教育部中華民國一百十二年十二月十八日教育部</w:t>
            </w:r>
            <w:proofErr w:type="gramStart"/>
            <w:r w:rsidR="000B6E54" w:rsidRPr="000B6E54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臺</w:t>
            </w:r>
            <w:proofErr w:type="gramEnd"/>
            <w:r w:rsidR="000B6E54" w:rsidRPr="000B6E54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教授</w:t>
            </w:r>
            <w:proofErr w:type="gramStart"/>
            <w:r w:rsidR="000B6E54" w:rsidRPr="000B6E54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國部字</w:t>
            </w:r>
            <w:proofErr w:type="gramEnd"/>
            <w:r w:rsidR="000B6E54" w:rsidRPr="000B6E54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第 1120174338A號令修正發布名稱及全文12條；並自發布日施行</w:t>
            </w:r>
            <w:proofErr w:type="gramStart"/>
            <w:r w:rsidR="000B6E54" w:rsidRPr="000B6E54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（</w:t>
            </w:r>
            <w:proofErr w:type="gramEnd"/>
            <w:r w:rsidR="000B6E54" w:rsidRPr="000B6E54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原名稱：國民中小學校長主任教師甄選儲訓及</w:t>
            </w:r>
            <w:proofErr w:type="gramStart"/>
            <w:r w:rsidR="000B6E54" w:rsidRPr="000B6E54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介</w:t>
            </w:r>
            <w:proofErr w:type="gramEnd"/>
            <w:r w:rsidR="000B6E54" w:rsidRPr="000B6E54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聘辦法；新名稱：公立國民小學及國民中學校長主任甄選儲訓辦法</w:t>
            </w:r>
            <w:proofErr w:type="gramStart"/>
            <w:r w:rsidR="000B6E54" w:rsidRPr="000B6E54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）</w:t>
            </w:r>
            <w:proofErr w:type="gramEnd"/>
            <w:r w:rsidR="000B6E54" w:rsidRPr="000B6E54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，刪除原條文「</w:t>
            </w:r>
            <w:r w:rsidR="000B6E54" w:rsidRPr="000B6E54">
              <w:rPr>
                <w:rFonts w:ascii="標楷體" w:eastAsia="標楷體" w:hAnsi="標楷體"/>
                <w:szCs w:val="24"/>
              </w:rPr>
              <w:t>第十九條 直轄市、縣（市）主管機關得依本辦法訂定相關規定。</w:t>
            </w:r>
            <w:r w:rsidR="000B6E54" w:rsidRPr="000B6E54">
              <w:rPr>
                <w:rFonts w:ascii="標楷體" w:eastAsia="標楷體" w:hAnsi="標楷體" w:hint="eastAsia"/>
                <w:szCs w:val="24"/>
              </w:rPr>
              <w:t>」條文，理由為，</w:t>
            </w:r>
            <w:r w:rsidR="000B6E54" w:rsidRPr="000B6E54">
              <w:rPr>
                <w:rFonts w:ascii="標楷體" w:eastAsia="標楷體" w:hAnsi="標楷體"/>
                <w:szCs w:val="24"/>
              </w:rPr>
              <w:t>考量國民小學及國民中學之興辦，係屬直轄市、縣（市）之自治事項，直轄市、縣（市）主管機關本得基於其權責訂定相關規範，本條應無維持之必要，</w:t>
            </w:r>
            <w:proofErr w:type="gramStart"/>
            <w:r w:rsidR="000B6E54" w:rsidRPr="000B6E54">
              <w:rPr>
                <w:rFonts w:ascii="標楷體" w:eastAsia="標楷體" w:hAnsi="標楷體"/>
                <w:szCs w:val="24"/>
              </w:rPr>
              <w:t>爰</w:t>
            </w:r>
            <w:proofErr w:type="gramEnd"/>
            <w:r w:rsidR="000B6E54" w:rsidRPr="000B6E54">
              <w:rPr>
                <w:rFonts w:ascii="標楷體" w:eastAsia="標楷體" w:hAnsi="標楷體"/>
                <w:szCs w:val="24"/>
              </w:rPr>
              <w:t>予刪除。</w:t>
            </w:r>
          </w:p>
          <w:p w:rsidR="000B6E54" w:rsidRPr="000B6E54" w:rsidRDefault="00015E79" w:rsidP="00216C74">
            <w:pPr>
              <w:spacing w:line="44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0B6E54" w:rsidRPr="000B6E54">
              <w:rPr>
                <w:rFonts w:ascii="標楷體" w:eastAsia="標楷體" w:hAnsi="標楷體"/>
                <w:szCs w:val="24"/>
              </w:rPr>
              <w:t>、</w:t>
            </w:r>
            <w:r w:rsidR="00D74C32">
              <w:rPr>
                <w:rFonts w:ascii="標楷體" w:eastAsia="標楷體" w:hAnsi="標楷體" w:hint="eastAsia"/>
                <w:szCs w:val="24"/>
              </w:rPr>
              <w:t>現行</w:t>
            </w:r>
            <w:r>
              <w:rPr>
                <w:rFonts w:ascii="標楷體" w:eastAsia="標楷體" w:hAnsi="標楷體" w:hint="eastAsia"/>
                <w:szCs w:val="24"/>
              </w:rPr>
              <w:t>規定已失所附麗，故予以</w:t>
            </w:r>
            <w:r w:rsidR="000B6E54" w:rsidRPr="000B6E54">
              <w:rPr>
                <w:rFonts w:ascii="標楷體" w:eastAsia="標楷體" w:hAnsi="標楷體"/>
                <w:szCs w:val="24"/>
              </w:rPr>
              <w:t>刪除。</w:t>
            </w:r>
          </w:p>
        </w:tc>
      </w:tr>
      <w:tr w:rsidR="00015E79" w:rsidTr="00683D32">
        <w:tc>
          <w:tcPr>
            <w:tcW w:w="3402" w:type="dxa"/>
          </w:tcPr>
          <w:p w:rsidR="00015E79" w:rsidRPr="00015E79" w:rsidRDefault="00015E79" w:rsidP="00216C74">
            <w:pPr>
              <w:pStyle w:val="Default"/>
              <w:spacing w:line="440" w:lineRule="exact"/>
              <w:ind w:left="514" w:hangingChars="214" w:hanging="514"/>
              <w:jc w:val="both"/>
              <w:rPr>
                <w:rFonts w:eastAsia="標楷體"/>
                <w:sz w:val="28"/>
                <w:szCs w:val="28"/>
              </w:rPr>
            </w:pPr>
            <w:r w:rsidRPr="00015E79">
              <w:rPr>
                <w:rFonts w:eastAsia="標楷體"/>
              </w:rPr>
              <w:t>一、桃園市政府（以下簡稱本府）為協助所屬國民中小學及幼兒園（以下簡稱 學校）辦理教師聘任之引</w:t>
            </w:r>
            <w:proofErr w:type="gramStart"/>
            <w:r w:rsidRPr="00015E79">
              <w:rPr>
                <w:rFonts w:eastAsia="標楷體"/>
              </w:rPr>
              <w:t>介</w:t>
            </w:r>
            <w:proofErr w:type="gramEnd"/>
            <w:r w:rsidRPr="00015E79">
              <w:rPr>
                <w:rFonts w:eastAsia="標楷體"/>
              </w:rPr>
              <w:t>（以下簡稱介聘），特訂定本要點。</w:t>
            </w:r>
          </w:p>
        </w:tc>
        <w:tc>
          <w:tcPr>
            <w:tcW w:w="3686" w:type="dxa"/>
            <w:vMerge w:val="restart"/>
          </w:tcPr>
          <w:p w:rsidR="00015E79" w:rsidRPr="00015E79" w:rsidRDefault="00015E79" w:rsidP="00216C74">
            <w:pPr>
              <w:pStyle w:val="Default"/>
              <w:spacing w:line="440" w:lineRule="exact"/>
              <w:ind w:left="514" w:hangingChars="214" w:hanging="514"/>
              <w:jc w:val="both"/>
              <w:rPr>
                <w:rFonts w:eastAsia="標楷體"/>
              </w:rPr>
            </w:pPr>
            <w:r w:rsidRPr="00015E79">
              <w:rPr>
                <w:rFonts w:eastAsia="標楷體" w:hint="eastAsia"/>
              </w:rPr>
              <w:t>二、桃園市政府（以下簡稱本府）為協助所屬國民中小學及幼兒園（以下簡稱學校）辦理教師聘任之引</w:t>
            </w:r>
            <w:proofErr w:type="gramStart"/>
            <w:r w:rsidRPr="00015E79">
              <w:rPr>
                <w:rFonts w:eastAsia="標楷體" w:hint="eastAsia"/>
              </w:rPr>
              <w:t>介</w:t>
            </w:r>
            <w:proofErr w:type="gramEnd"/>
            <w:r w:rsidRPr="00015E79">
              <w:rPr>
                <w:rFonts w:eastAsia="標楷體" w:hint="eastAsia"/>
              </w:rPr>
              <w:t>（以下簡稱介聘），應分別成立國民中學及國民小學教師介聘聯合服務小組（以下簡稱聯服小</w:t>
            </w:r>
            <w:r w:rsidRPr="00015E79">
              <w:rPr>
                <w:rFonts w:eastAsia="標楷體" w:hint="eastAsia"/>
              </w:rPr>
              <w:lastRenderedPageBreak/>
              <w:t>組）統一協助辦理下列事項：</w:t>
            </w:r>
          </w:p>
          <w:p w:rsidR="00015E79" w:rsidRPr="00015E79" w:rsidRDefault="00F21ED4" w:rsidP="00216C74">
            <w:pPr>
              <w:pStyle w:val="Default"/>
              <w:spacing w:line="440" w:lineRule="exact"/>
              <w:ind w:leftChars="130" w:left="514" w:hangingChars="84" w:hanging="20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 w:rsidR="00015E79" w:rsidRPr="00015E79"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 w:rsidR="00015E79" w:rsidRPr="00015E79">
              <w:rPr>
                <w:rFonts w:eastAsia="標楷體" w:hint="eastAsia"/>
              </w:rPr>
              <w:t>學校超額教師介聘。</w:t>
            </w:r>
          </w:p>
          <w:p w:rsidR="00015E79" w:rsidRPr="00015E79" w:rsidRDefault="00F21ED4" w:rsidP="00216C74">
            <w:pPr>
              <w:pStyle w:val="Default"/>
              <w:spacing w:line="440" w:lineRule="exact"/>
              <w:ind w:leftChars="130" w:left="514" w:hangingChars="84" w:hanging="20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015E79" w:rsidRPr="00015E79"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 w:rsidR="00015E79" w:rsidRPr="00015E79">
              <w:rPr>
                <w:rFonts w:eastAsia="標楷體" w:hint="eastAsia"/>
              </w:rPr>
              <w:t>接受學校委託辦理現職教師</w:t>
            </w:r>
            <w:proofErr w:type="gramStart"/>
            <w:r w:rsidR="00015E79" w:rsidRPr="00015E79">
              <w:rPr>
                <w:rFonts w:eastAsia="標楷體" w:hint="eastAsia"/>
              </w:rPr>
              <w:t>介聘市</w:t>
            </w:r>
            <w:proofErr w:type="gramEnd"/>
            <w:r w:rsidR="00015E79" w:rsidRPr="00015E79">
              <w:rPr>
                <w:rFonts w:eastAsia="標楷體" w:hint="eastAsia"/>
              </w:rPr>
              <w:t>內他校及現職教師介聘他縣市作業。</w:t>
            </w:r>
          </w:p>
          <w:p w:rsidR="00015E79" w:rsidRPr="000B6E54" w:rsidRDefault="00F21ED4" w:rsidP="00216C74">
            <w:pPr>
              <w:pStyle w:val="Default"/>
              <w:spacing w:line="440" w:lineRule="exact"/>
              <w:ind w:leftChars="130" w:left="514" w:hangingChars="84" w:hanging="20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015E79" w:rsidRPr="00015E79"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 w:rsidR="00015E79" w:rsidRPr="00015E79">
              <w:rPr>
                <w:rFonts w:eastAsia="標楷體" w:hint="eastAsia"/>
              </w:rPr>
              <w:t>公費合格教師分發。</w:t>
            </w:r>
          </w:p>
        </w:tc>
        <w:tc>
          <w:tcPr>
            <w:tcW w:w="3118" w:type="dxa"/>
          </w:tcPr>
          <w:p w:rsidR="00015E79" w:rsidRDefault="00F21ED4" w:rsidP="00216C74">
            <w:pPr>
              <w:spacing w:line="440" w:lineRule="exact"/>
              <w:ind w:left="29" w:hangingChars="12" w:hanging="29"/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9FBFB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lastRenderedPageBreak/>
              <w:t>現行規定分列二點，前段列為</w:t>
            </w:r>
            <w:r w:rsidR="005B773C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修</w:t>
            </w:r>
            <w:r w:rsidR="009664A1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正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規定第一點</w:t>
            </w:r>
            <w:r w:rsidR="006A1D98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，文字未修正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。</w:t>
            </w:r>
          </w:p>
        </w:tc>
      </w:tr>
      <w:tr w:rsidR="00015E79" w:rsidTr="00683D32">
        <w:tc>
          <w:tcPr>
            <w:tcW w:w="3402" w:type="dxa"/>
          </w:tcPr>
          <w:p w:rsidR="00015E79" w:rsidRDefault="00015E79" w:rsidP="00216C74">
            <w:pPr>
              <w:pStyle w:val="Default"/>
              <w:spacing w:line="440" w:lineRule="exact"/>
              <w:ind w:left="514" w:hangingChars="214" w:hanging="514"/>
              <w:jc w:val="both"/>
              <w:rPr>
                <w:rFonts w:eastAsia="標楷體"/>
              </w:rPr>
            </w:pPr>
            <w:r w:rsidRPr="00015E79">
              <w:rPr>
                <w:rFonts w:eastAsia="標楷體"/>
              </w:rPr>
              <w:t>二、本府為協助學校辦理教師</w:t>
            </w:r>
            <w:proofErr w:type="gramStart"/>
            <w:r w:rsidRPr="00015E79">
              <w:rPr>
                <w:rFonts w:eastAsia="標楷體"/>
              </w:rPr>
              <w:lastRenderedPageBreak/>
              <w:t>介</w:t>
            </w:r>
            <w:proofErr w:type="gramEnd"/>
            <w:r w:rsidRPr="00015E79">
              <w:rPr>
                <w:rFonts w:eastAsia="標楷體"/>
              </w:rPr>
              <w:t>聘，應分別成立國民中學及國民小學教師介聘 聯合服務小組（以下簡稱聯服小組）統一協助辦理下列事項：</w:t>
            </w:r>
          </w:p>
          <w:p w:rsidR="00015E79" w:rsidRDefault="00015E79" w:rsidP="00216C74">
            <w:pPr>
              <w:pStyle w:val="Default"/>
              <w:spacing w:line="440" w:lineRule="exact"/>
              <w:ind w:leftChars="191" w:left="511" w:hangingChars="22" w:hanging="53"/>
              <w:jc w:val="both"/>
              <w:rPr>
                <w:rFonts w:eastAsia="標楷體"/>
              </w:rPr>
            </w:pPr>
            <w:r w:rsidRPr="00015E79">
              <w:rPr>
                <w:rFonts w:eastAsia="標楷體"/>
              </w:rPr>
              <w:t>(</w:t>
            </w:r>
            <w:proofErr w:type="gramStart"/>
            <w:r w:rsidRPr="00015E79">
              <w:rPr>
                <w:rFonts w:eastAsia="標楷體"/>
              </w:rPr>
              <w:t>一</w:t>
            </w:r>
            <w:proofErr w:type="gramEnd"/>
            <w:r w:rsidRPr="00015E79">
              <w:rPr>
                <w:rFonts w:eastAsia="標楷體"/>
              </w:rPr>
              <w:t>)學校超額教師介聘。</w:t>
            </w:r>
          </w:p>
          <w:p w:rsidR="00015E79" w:rsidRDefault="00015E79" w:rsidP="00216C74">
            <w:pPr>
              <w:pStyle w:val="Default"/>
              <w:spacing w:line="440" w:lineRule="exact"/>
              <w:ind w:leftChars="191" w:left="883" w:hangingChars="177" w:hanging="425"/>
              <w:jc w:val="both"/>
              <w:rPr>
                <w:rFonts w:eastAsia="標楷體"/>
              </w:rPr>
            </w:pPr>
            <w:r w:rsidRPr="00015E79">
              <w:rPr>
                <w:rFonts w:eastAsia="標楷體"/>
              </w:rPr>
              <w:t>(二)接受學校委託辦理現職教師</w:t>
            </w:r>
            <w:proofErr w:type="gramStart"/>
            <w:r w:rsidRPr="00015E79">
              <w:rPr>
                <w:rFonts w:eastAsia="標楷體"/>
              </w:rPr>
              <w:t>介聘市</w:t>
            </w:r>
            <w:proofErr w:type="gramEnd"/>
            <w:r w:rsidRPr="00015E79">
              <w:rPr>
                <w:rFonts w:eastAsia="標楷體"/>
              </w:rPr>
              <w:t>內他校及現職教師介聘他縣市作業。</w:t>
            </w:r>
          </w:p>
          <w:p w:rsidR="00015E79" w:rsidRPr="00015E79" w:rsidRDefault="00015E79" w:rsidP="00216C74">
            <w:pPr>
              <w:pStyle w:val="Default"/>
              <w:spacing w:line="440" w:lineRule="exact"/>
              <w:ind w:leftChars="191" w:left="883" w:hangingChars="177" w:hanging="425"/>
              <w:jc w:val="both"/>
              <w:rPr>
                <w:rFonts w:eastAsia="標楷體"/>
              </w:rPr>
            </w:pPr>
            <w:r w:rsidRPr="00015E79">
              <w:rPr>
                <w:rFonts w:eastAsia="標楷體"/>
              </w:rPr>
              <w:t>(三)公費合格教師分發。</w:t>
            </w:r>
          </w:p>
        </w:tc>
        <w:tc>
          <w:tcPr>
            <w:tcW w:w="3686" w:type="dxa"/>
            <w:vMerge/>
          </w:tcPr>
          <w:p w:rsidR="00015E79" w:rsidRPr="00015E79" w:rsidRDefault="00015E79" w:rsidP="00216C74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18" w:type="dxa"/>
          </w:tcPr>
          <w:p w:rsidR="00015E79" w:rsidRDefault="00F21ED4" w:rsidP="00216C74">
            <w:pPr>
              <w:spacing w:line="440" w:lineRule="exact"/>
              <w:ind w:left="29" w:hangingChars="12" w:hanging="29"/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9FBFB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現行規定分列二點，後段列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lastRenderedPageBreak/>
              <w:t>為</w:t>
            </w:r>
            <w:r w:rsidR="009664A1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修正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規定第二點</w:t>
            </w:r>
            <w:r w:rsidR="006A1D98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，</w:t>
            </w:r>
            <w:r w:rsidR="006A1D98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文字未修正。</w:t>
            </w:r>
            <w:bookmarkStart w:id="0" w:name="_GoBack"/>
            <w:bookmarkEnd w:id="0"/>
          </w:p>
        </w:tc>
      </w:tr>
      <w:tr w:rsidR="00F21ED4" w:rsidTr="00683D32">
        <w:tc>
          <w:tcPr>
            <w:tcW w:w="3402" w:type="dxa"/>
          </w:tcPr>
          <w:p w:rsidR="00F21ED4" w:rsidRPr="00F21ED4" w:rsidRDefault="00F21ED4" w:rsidP="00216C74">
            <w:pPr>
              <w:pStyle w:val="Default"/>
              <w:spacing w:line="440" w:lineRule="exact"/>
              <w:ind w:left="514" w:hangingChars="214" w:hanging="514"/>
              <w:jc w:val="both"/>
              <w:rPr>
                <w:rFonts w:eastAsia="標楷體"/>
              </w:rPr>
            </w:pPr>
            <w:r w:rsidRPr="00F21ED4">
              <w:rPr>
                <w:rFonts w:eastAsia="標楷體"/>
              </w:rPr>
              <w:lastRenderedPageBreak/>
              <w:t>七、現職教師</w:t>
            </w:r>
            <w:proofErr w:type="gramStart"/>
            <w:r w:rsidRPr="00F21ED4">
              <w:rPr>
                <w:rFonts w:eastAsia="標楷體"/>
              </w:rPr>
              <w:t>介聘市</w:t>
            </w:r>
            <w:proofErr w:type="gramEnd"/>
            <w:r w:rsidRPr="00F21ED4">
              <w:rPr>
                <w:rFonts w:eastAsia="標楷體"/>
              </w:rPr>
              <w:t>內他校作業依下列方式辦理：</w:t>
            </w:r>
          </w:p>
          <w:p w:rsidR="00F21ED4" w:rsidRPr="00F21ED4" w:rsidRDefault="00F21ED4" w:rsidP="00216C74">
            <w:pPr>
              <w:pStyle w:val="Default"/>
              <w:spacing w:line="440" w:lineRule="exact"/>
              <w:ind w:leftChars="73" w:left="511" w:hangingChars="140" w:hanging="336"/>
              <w:jc w:val="both"/>
              <w:rPr>
                <w:rFonts w:eastAsia="標楷體"/>
              </w:rPr>
            </w:pPr>
            <w:r w:rsidRPr="00F21ED4">
              <w:rPr>
                <w:rFonts w:eastAsia="標楷體"/>
              </w:rPr>
              <w:t>(</w:t>
            </w:r>
            <w:proofErr w:type="gramStart"/>
            <w:r w:rsidRPr="00F21ED4">
              <w:rPr>
                <w:rFonts w:eastAsia="標楷體"/>
              </w:rPr>
              <w:t>一</w:t>
            </w:r>
            <w:proofErr w:type="gramEnd"/>
            <w:r w:rsidRPr="00F21ED4">
              <w:rPr>
                <w:rFonts w:eastAsia="標楷體"/>
              </w:rPr>
              <w:t>)國民中</w:t>
            </w:r>
            <w:r w:rsidRPr="00216C74">
              <w:rPr>
                <w:rFonts w:eastAsia="標楷體"/>
                <w:u w:val="single"/>
              </w:rPr>
              <w:t>小學及幼兒園</w:t>
            </w:r>
            <w:r w:rsidRPr="00F21ED4">
              <w:rPr>
                <w:rFonts w:eastAsia="標楷體"/>
              </w:rPr>
              <w:t>教師申請作業</w:t>
            </w:r>
            <w:proofErr w:type="gramStart"/>
            <w:r w:rsidRPr="00F21ED4">
              <w:rPr>
                <w:rFonts w:eastAsia="標楷體"/>
              </w:rPr>
              <w:t>以實缺單</w:t>
            </w:r>
            <w:proofErr w:type="gramEnd"/>
            <w:r w:rsidRPr="00F21ED4">
              <w:rPr>
                <w:rFonts w:eastAsia="標楷體"/>
              </w:rPr>
              <w:t>調、互調及</w:t>
            </w:r>
            <w:proofErr w:type="gramStart"/>
            <w:r w:rsidRPr="00F21ED4">
              <w:rPr>
                <w:rFonts w:eastAsia="標楷體"/>
              </w:rPr>
              <w:t>多角調方</w:t>
            </w:r>
            <w:proofErr w:type="gramEnd"/>
            <w:r w:rsidRPr="00F21ED4">
              <w:rPr>
                <w:rFonts w:eastAsia="標楷體"/>
              </w:rPr>
              <w:t>式依序 進行，並依本市教師</w:t>
            </w:r>
            <w:proofErr w:type="gramStart"/>
            <w:r w:rsidRPr="00F21ED4">
              <w:rPr>
                <w:rFonts w:eastAsia="標楷體"/>
              </w:rPr>
              <w:t>介聘</w:t>
            </w:r>
            <w:proofErr w:type="gramEnd"/>
            <w:r w:rsidRPr="00F21ED4">
              <w:rPr>
                <w:rFonts w:eastAsia="標楷體"/>
              </w:rPr>
              <w:t>市內他校服務作業相關規定辦理。</w:t>
            </w:r>
          </w:p>
        </w:tc>
        <w:tc>
          <w:tcPr>
            <w:tcW w:w="3686" w:type="dxa"/>
          </w:tcPr>
          <w:p w:rsidR="00F21ED4" w:rsidRPr="00F21ED4" w:rsidRDefault="00F21ED4" w:rsidP="00216C74">
            <w:pPr>
              <w:autoSpaceDE w:val="0"/>
              <w:autoSpaceDN w:val="0"/>
              <w:adjustRightInd w:val="0"/>
              <w:spacing w:line="440" w:lineRule="exact"/>
              <w:ind w:left="418" w:hangingChars="174" w:hanging="418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21ED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七、現職教師</w:t>
            </w:r>
            <w:proofErr w:type="gramStart"/>
            <w:r w:rsidRPr="00F21ED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介聘市</w:t>
            </w:r>
            <w:proofErr w:type="gramEnd"/>
            <w:r w:rsidRPr="00F21ED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內他校作業依下列方式辦理：</w:t>
            </w:r>
          </w:p>
          <w:p w:rsidR="00F21ED4" w:rsidRPr="00F21ED4" w:rsidRDefault="00F21ED4" w:rsidP="00216C74">
            <w:pPr>
              <w:autoSpaceDE w:val="0"/>
              <w:autoSpaceDN w:val="0"/>
              <w:adjustRightInd w:val="0"/>
              <w:spacing w:line="440" w:lineRule="exact"/>
              <w:ind w:leftChars="70" w:left="823" w:hangingChars="273" w:hanging="655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21ED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（一）國民中學教師申請作業</w:t>
            </w:r>
            <w:proofErr w:type="gramStart"/>
            <w:r w:rsidRPr="00F21ED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以實缺單調</w:t>
            </w:r>
            <w:proofErr w:type="gramEnd"/>
            <w:r w:rsidRPr="00F21ED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、互調及</w:t>
            </w:r>
            <w:proofErr w:type="gramStart"/>
            <w:r w:rsidRPr="00F21ED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多角調方</w:t>
            </w:r>
            <w:proofErr w:type="gramEnd"/>
            <w:r w:rsidRPr="00F21ED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式依序進行；國民小學及幼兒園教師</w:t>
            </w:r>
            <w:proofErr w:type="gramStart"/>
            <w:r w:rsidRPr="00F21ED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以實缺單調</w:t>
            </w:r>
            <w:proofErr w:type="gramEnd"/>
            <w:r w:rsidRPr="00F21ED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方式進行，並依本市教師</w:t>
            </w:r>
            <w:proofErr w:type="gramStart"/>
            <w:r w:rsidRPr="00F21ED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介聘</w:t>
            </w:r>
            <w:proofErr w:type="gramEnd"/>
            <w:r w:rsidRPr="00F21ED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市內他校服務作業相關規定辦理。</w:t>
            </w:r>
          </w:p>
        </w:tc>
        <w:tc>
          <w:tcPr>
            <w:tcW w:w="3118" w:type="dxa"/>
          </w:tcPr>
          <w:p w:rsidR="00F21ED4" w:rsidRDefault="00F21ED4" w:rsidP="00216C74">
            <w:pPr>
              <w:spacing w:line="440" w:lineRule="exact"/>
              <w:ind w:left="29" w:hangingChars="12" w:hanging="29"/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9FBFB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第</w:t>
            </w:r>
            <w:r w:rsidR="00856A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點修正第</w:t>
            </w:r>
            <w:r w:rsidR="00856A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款，</w:t>
            </w:r>
            <w:r w:rsidR="00856A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現行規定，</w:t>
            </w:r>
            <w:r w:rsidRPr="00F21ED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國民小學及幼兒園教師</w:t>
            </w:r>
            <w:proofErr w:type="gramStart"/>
            <w:r w:rsidRPr="00F21ED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以實缺單調</w:t>
            </w:r>
            <w:proofErr w:type="gramEnd"/>
            <w:r w:rsidRPr="00F21ED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方式進行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，修正</w:t>
            </w:r>
            <w:r w:rsidR="009664A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與國民中學規定相同，</w:t>
            </w:r>
            <w:proofErr w:type="gramStart"/>
            <w:r w:rsidR="009664A1" w:rsidRPr="00F21ED4">
              <w:rPr>
                <w:rFonts w:ascii="標楷體" w:eastAsia="標楷體" w:hAnsi="標楷體"/>
                <w:szCs w:val="24"/>
              </w:rPr>
              <w:t>以實缺單</w:t>
            </w:r>
            <w:proofErr w:type="gramEnd"/>
            <w:r w:rsidR="009664A1" w:rsidRPr="00F21ED4">
              <w:rPr>
                <w:rFonts w:ascii="標楷體" w:eastAsia="標楷體" w:hAnsi="標楷體"/>
                <w:szCs w:val="24"/>
              </w:rPr>
              <w:t>調、互調及</w:t>
            </w:r>
            <w:proofErr w:type="gramStart"/>
            <w:r w:rsidR="009664A1" w:rsidRPr="00F21ED4">
              <w:rPr>
                <w:rFonts w:ascii="標楷體" w:eastAsia="標楷體" w:hAnsi="標楷體"/>
                <w:szCs w:val="24"/>
              </w:rPr>
              <w:t>多角調方</w:t>
            </w:r>
            <w:proofErr w:type="gramEnd"/>
            <w:r w:rsidR="009664A1" w:rsidRPr="00F21ED4">
              <w:rPr>
                <w:rFonts w:ascii="標楷體" w:eastAsia="標楷體" w:hAnsi="標楷體"/>
                <w:szCs w:val="24"/>
              </w:rPr>
              <w:t>式依序進行</w:t>
            </w:r>
            <w:r w:rsidR="009664A1">
              <w:rPr>
                <w:rFonts w:ascii="標楷體" w:eastAsia="標楷體" w:hAnsi="標楷體" w:hint="eastAsia"/>
                <w:szCs w:val="24"/>
              </w:rPr>
              <w:t>。其餘款次未修正。</w:t>
            </w:r>
          </w:p>
        </w:tc>
      </w:tr>
    </w:tbl>
    <w:p w:rsidR="008A775B" w:rsidRPr="005B0531" w:rsidRDefault="008A775B" w:rsidP="00355FCF">
      <w:pPr>
        <w:pStyle w:val="Default"/>
      </w:pPr>
    </w:p>
    <w:sectPr w:rsidR="008A775B" w:rsidRPr="005B0531" w:rsidSect="005B0531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5E4" w:rsidRDefault="007955E4" w:rsidP="005C0CD9">
      <w:r>
        <w:separator/>
      </w:r>
    </w:p>
  </w:endnote>
  <w:endnote w:type="continuationSeparator" w:id="0">
    <w:p w:rsidR="007955E4" w:rsidRDefault="007955E4" w:rsidP="005C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5E4" w:rsidRDefault="007955E4" w:rsidP="005C0CD9">
      <w:r>
        <w:separator/>
      </w:r>
    </w:p>
  </w:footnote>
  <w:footnote w:type="continuationSeparator" w:id="0">
    <w:p w:rsidR="007955E4" w:rsidRDefault="007955E4" w:rsidP="005C0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31"/>
    <w:rsid w:val="00015E79"/>
    <w:rsid w:val="000445FB"/>
    <w:rsid w:val="000B6E54"/>
    <w:rsid w:val="001D24A6"/>
    <w:rsid w:val="00216C74"/>
    <w:rsid w:val="002B5714"/>
    <w:rsid w:val="00322498"/>
    <w:rsid w:val="003257DB"/>
    <w:rsid w:val="00355FCF"/>
    <w:rsid w:val="004239F9"/>
    <w:rsid w:val="004C3760"/>
    <w:rsid w:val="004D4F43"/>
    <w:rsid w:val="005B0531"/>
    <w:rsid w:val="005B773C"/>
    <w:rsid w:val="005C0CD9"/>
    <w:rsid w:val="00683D32"/>
    <w:rsid w:val="006A1D98"/>
    <w:rsid w:val="007955E4"/>
    <w:rsid w:val="008444A2"/>
    <w:rsid w:val="00856AC0"/>
    <w:rsid w:val="008A775B"/>
    <w:rsid w:val="009664A1"/>
    <w:rsid w:val="00A2117B"/>
    <w:rsid w:val="00AA626D"/>
    <w:rsid w:val="00C03261"/>
    <w:rsid w:val="00D72E4F"/>
    <w:rsid w:val="00D74C32"/>
    <w:rsid w:val="00E6783E"/>
    <w:rsid w:val="00F21ED4"/>
    <w:rsid w:val="00F7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98451"/>
  <w15:docId w15:val="{5B3505B6-11CC-4386-B16D-4CD8CA4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53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053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5B0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0CD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0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0CD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acer-16051602</dc:creator>
  <cp:lastModifiedBy>USER</cp:lastModifiedBy>
  <cp:revision>7</cp:revision>
  <dcterms:created xsi:type="dcterms:W3CDTF">2024-03-11T03:21:00Z</dcterms:created>
  <dcterms:modified xsi:type="dcterms:W3CDTF">2024-03-11T03:47:00Z</dcterms:modified>
</cp:coreProperties>
</file>